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b/>
          <w:bCs/>
          <w:sz w:val="22"/>
          <w:szCs w:val="22"/>
          <w:u w:val="single"/>
          <w:rtl/>
        </w:rPr>
      </w:pPr>
      <w:bookmarkStart w:id="0" w:name="_GoBack"/>
      <w:bookmarkEnd w:id="0"/>
    </w:p>
    <w:p w:rsidR="00DE5ED3" w:rsidRDefault="00DE5ED3" w:rsidP="00DE5ED3">
      <w:pPr>
        <w:spacing w:line="360" w:lineRule="auto"/>
        <w:jc w:val="center"/>
        <w:rPr>
          <w:rFonts w:ascii="Arial" w:hAnsi="Arial"/>
          <w:b/>
          <w:bCs/>
          <w:sz w:val="28"/>
          <w:szCs w:val="28"/>
          <w:u w:val="single"/>
          <w:rtl/>
        </w:rPr>
      </w:pPr>
      <w:bookmarkStart w:id="1" w:name="Start"/>
      <w:bookmarkEnd w:id="1"/>
    </w:p>
    <w:p w:rsidR="00F4419B" w:rsidRPr="00F4419B" w:rsidRDefault="005D2F5E" w:rsidP="005D2F5E">
      <w:pPr>
        <w:spacing w:line="360" w:lineRule="auto"/>
        <w:jc w:val="center"/>
        <w:rPr>
          <w:b/>
          <w:bCs/>
          <w:szCs w:val="24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مناقصة علنية رقم</w:t>
      </w:r>
      <w:r w:rsidR="00DE5ED3" w:rsidRPr="00D9565A">
        <w:rPr>
          <w:rFonts w:ascii="Arial" w:hAnsi="Arial"/>
          <w:b/>
          <w:bCs/>
          <w:sz w:val="28"/>
          <w:szCs w:val="28"/>
          <w:u w:val="single"/>
          <w:rtl/>
        </w:rPr>
        <w:t xml:space="preserve"> </w:t>
      </w:r>
      <w:r w:rsidR="00AF42BA">
        <w:rPr>
          <w:rFonts w:ascii="Arial" w:hAnsi="Arial" w:hint="cs"/>
          <w:b/>
          <w:bCs/>
          <w:sz w:val="28"/>
          <w:szCs w:val="28"/>
          <w:u w:val="single"/>
          <w:rtl/>
        </w:rPr>
        <w:t xml:space="preserve">37/14 </w:t>
      </w:r>
      <w:r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لاقتناء جهاز لفحص</w:t>
      </w:r>
      <w:r w:rsidR="00AF42BA">
        <w:rPr>
          <w:rFonts w:ascii="Arial" w:hAnsi="Arial" w:hint="cs"/>
          <w:b/>
          <w:bCs/>
          <w:sz w:val="28"/>
          <w:szCs w:val="28"/>
          <w:u w:val="single"/>
          <w:rtl/>
        </w:rPr>
        <w:t xml:space="preserve"> </w:t>
      </w:r>
      <w:r w:rsidR="00AF42BA">
        <w:rPr>
          <w:rFonts w:ascii="Arial" w:hAnsi="Arial" w:hint="cs"/>
          <w:b/>
          <w:bCs/>
          <w:sz w:val="28"/>
          <w:szCs w:val="28"/>
          <w:u w:val="single"/>
        </w:rPr>
        <w:t>JEFTOT</w:t>
      </w:r>
      <w:r w:rsidR="00AF42BA">
        <w:rPr>
          <w:rFonts w:ascii="Arial" w:hAnsi="Arial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وتنفيذ فحوص لصالح دائرة الوقود والغاز الكربوني</w:t>
      </w:r>
      <w:r w:rsidR="00AF42BA">
        <w:rPr>
          <w:rFonts w:ascii="Arial" w:hAnsi="Arial" w:hint="cs"/>
          <w:b/>
          <w:bCs/>
          <w:sz w:val="28"/>
          <w:szCs w:val="28"/>
          <w:u w:val="single"/>
          <w:rtl/>
        </w:rPr>
        <w:t xml:space="preserve"> </w:t>
      </w:r>
    </w:p>
    <w:p w:rsidR="00AF42BA" w:rsidRDefault="005D2F5E" w:rsidP="005D2F5E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b/>
          <w:bCs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>وزارة البنى التحتية الوطنية</w:t>
      </w:r>
      <w:r w:rsidR="00AF42BA">
        <w:rPr>
          <w:rFonts w:ascii="Arial" w:hAnsi="Arial" w:hint="cs"/>
          <w:szCs w:val="24"/>
          <w:rtl/>
        </w:rPr>
        <w:t>,</w:t>
      </w:r>
      <w:r w:rsidR="00AF42BA" w:rsidRPr="00BE6B8B">
        <w:rPr>
          <w:rFonts w:ascii="Arial" w:hAnsi="Arial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الطاقة والمياه بواسطة</w:t>
      </w:r>
      <w:r w:rsidR="00AF42BA" w:rsidRPr="00333B63">
        <w:rPr>
          <w:rFonts w:ascii="Arial" w:hAnsi="Arial"/>
          <w:szCs w:val="24"/>
          <w:rtl/>
        </w:rPr>
        <w:t xml:space="preserve"> </w:t>
      </w:r>
      <w:r>
        <w:rPr>
          <w:rFonts w:ascii="Arial" w:hAnsi="Arial" w:cs="Arial" w:hint="cs"/>
          <w:b/>
          <w:bCs/>
          <w:szCs w:val="24"/>
          <w:rtl/>
          <w:lang w:bidi="ar-SA"/>
        </w:rPr>
        <w:t>دائرة الوقود والغاز</w:t>
      </w:r>
      <w:r w:rsidR="00AF42BA" w:rsidRPr="00333B63">
        <w:rPr>
          <w:rFonts w:ascii="Arial" w:hAnsi="Arial" w:hint="cs"/>
          <w:b/>
          <w:bCs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تنشر بهذا مناقصة لاقتناء جهاز لفحص</w:t>
      </w:r>
      <w:r w:rsidR="00AF42BA" w:rsidRPr="00BE6B8B">
        <w:rPr>
          <w:rFonts w:ascii="Arial" w:hAnsi="Arial"/>
          <w:szCs w:val="24"/>
          <w:rtl/>
        </w:rPr>
        <w:t xml:space="preserve"> </w:t>
      </w:r>
      <w:r w:rsidR="00AF42BA" w:rsidRPr="007363FE">
        <w:rPr>
          <w:rFonts w:ascii="Arial" w:hAnsi="Arial" w:hint="cs"/>
          <w:szCs w:val="24"/>
        </w:rPr>
        <w:t>JFTOT</w:t>
      </w:r>
      <w:r w:rsidR="00AF42BA" w:rsidRPr="007363FE">
        <w:rPr>
          <w:rFonts w:ascii="Arial" w:hAnsi="Arial" w:hint="cs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وتنفيذ فحوص لصالح دائرة الوقود والغاز</w:t>
      </w:r>
      <w:r w:rsidR="00AF42BA" w:rsidRPr="007363FE">
        <w:rPr>
          <w:rFonts w:ascii="Arial" w:hAnsi="Arial" w:hint="cs"/>
          <w:szCs w:val="24"/>
          <w:rtl/>
        </w:rPr>
        <w:t xml:space="preserve">, </w:t>
      </w:r>
      <w:r>
        <w:rPr>
          <w:rFonts w:ascii="Arial" w:hAnsi="Arial" w:cs="Arial" w:hint="cs"/>
          <w:szCs w:val="24"/>
          <w:rtl/>
          <w:lang w:bidi="ar-SA"/>
        </w:rPr>
        <w:t xml:space="preserve">وكل ذلك كما هو مفصل في وثائق المناقصة وفي التفصيل. </w:t>
      </w:r>
      <w:r w:rsidR="00AF42BA" w:rsidRPr="00BE6B8B">
        <w:rPr>
          <w:rFonts w:ascii="Arial" w:hAnsi="Arial" w:hint="cs"/>
          <w:szCs w:val="24"/>
          <w:rtl/>
        </w:rPr>
        <w:t xml:space="preserve"> </w:t>
      </w:r>
    </w:p>
    <w:p w:rsidR="00AF42BA" w:rsidRDefault="00AF42BA" w:rsidP="00AF42BA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b/>
          <w:bCs/>
          <w:szCs w:val="24"/>
          <w:u w:val="single"/>
          <w:rtl/>
        </w:rPr>
      </w:pPr>
    </w:p>
    <w:p w:rsidR="004F653F" w:rsidRPr="005D2F5E" w:rsidRDefault="005D2F5E" w:rsidP="004F653F">
      <w:pPr>
        <w:tabs>
          <w:tab w:val="left" w:pos="8312"/>
        </w:tabs>
        <w:spacing w:line="276" w:lineRule="auto"/>
        <w:jc w:val="both"/>
        <w:rPr>
          <w:rFonts w:cs="Arial"/>
          <w:b/>
          <w:bCs/>
          <w:sz w:val="22"/>
          <w:szCs w:val="22"/>
          <w:u w:val="single"/>
          <w:rtl/>
          <w:lang w:bidi="ar-SA"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عام</w:t>
      </w:r>
    </w:p>
    <w:p w:rsidR="004F653F" w:rsidRPr="00EA12E5" w:rsidRDefault="005D2F5E" w:rsidP="005D2F5E">
      <w:pPr>
        <w:tabs>
          <w:tab w:val="left" w:pos="8312"/>
        </w:tabs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فترة التعاقد بين الوزارة وبين المزود تكون</w:t>
      </w:r>
      <w:r w:rsidR="004F653F" w:rsidRPr="00EA12E5">
        <w:rPr>
          <w:rFonts w:hint="cs"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>لـ</w:t>
      </w:r>
      <w:r w:rsidR="004F653F" w:rsidRPr="00EA12E5">
        <w:rPr>
          <w:rFonts w:hint="cs"/>
          <w:b/>
          <w:bCs/>
          <w:szCs w:val="24"/>
          <w:rtl/>
        </w:rPr>
        <w:t>-</w:t>
      </w:r>
      <w:r w:rsidR="008B7870" w:rsidRPr="00EA12E5">
        <w:rPr>
          <w:rFonts w:hint="cs"/>
          <w:b/>
          <w:bCs/>
          <w:szCs w:val="24"/>
          <w:rtl/>
        </w:rPr>
        <w:t>12</w:t>
      </w:r>
      <w:r w:rsidR="004F653F" w:rsidRPr="00EA12E5">
        <w:rPr>
          <w:rFonts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>شهرا</w:t>
      </w:r>
      <w:r w:rsidR="004F653F" w:rsidRPr="00EA12E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من موعد دخول الاتفاقية حيز التنفيذ. للوزارة فقط يحفظ الحق في تمديد التعاقد لفترات إضافية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فترة الاتفاقية لا تزيد عن 10 سنوات. </w:t>
      </w:r>
      <w:r w:rsidR="004F653F" w:rsidRPr="00EA12E5">
        <w:rPr>
          <w:rFonts w:hint="cs"/>
          <w:szCs w:val="24"/>
          <w:rtl/>
        </w:rPr>
        <w:t xml:space="preserve"> </w:t>
      </w:r>
    </w:p>
    <w:p w:rsidR="004F653F" w:rsidRPr="00EA12E5" w:rsidRDefault="004F653F" w:rsidP="004F653F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4F653F" w:rsidRPr="00EA12E5" w:rsidRDefault="005D2F5E" w:rsidP="005D2F5E">
      <w:pPr>
        <w:spacing w:line="276" w:lineRule="auto"/>
        <w:contextualSpacing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وثائق المناقصة تشمل توصيفا مفصلا للعمل المطلوب , شروط الاشتراك في المناقصة , المعايير لاختيار العرض </w:t>
      </w:r>
      <w:proofErr w:type="spellStart"/>
      <w:r>
        <w:rPr>
          <w:rFonts w:cs="Arial" w:hint="cs"/>
          <w:szCs w:val="24"/>
          <w:rtl/>
          <w:lang w:bidi="ar-SA"/>
        </w:rPr>
        <w:t>افلفائز</w:t>
      </w:r>
      <w:proofErr w:type="spellEnd"/>
      <w:r>
        <w:rPr>
          <w:rFonts w:cs="Arial" w:hint="cs"/>
          <w:szCs w:val="24"/>
          <w:rtl/>
          <w:lang w:bidi="ar-SA"/>
        </w:rPr>
        <w:t xml:space="preserve"> وكذلك صيغة العقد الذي سيتم توقيعه مع الفائز وشروط التعاقد. يمكن تنزيل وثائق المناقصة من موقع الانترنت التابع لوزارة الطاقة والمياه والذي عنوانه</w:t>
      </w:r>
      <w:r w:rsidR="004F653F" w:rsidRPr="00EA12E5">
        <w:rPr>
          <w:rFonts w:hint="cs"/>
          <w:szCs w:val="24"/>
          <w:rtl/>
        </w:rPr>
        <w:t xml:space="preserve"> </w:t>
      </w:r>
      <w:hyperlink r:id="rId12" w:history="1">
        <w:proofErr w:type="gramStart"/>
        <w:r w:rsidR="004F653F" w:rsidRPr="00EA12E5">
          <w:rPr>
            <w:rStyle w:val="Hyperlink"/>
            <w:color w:val="auto"/>
            <w:szCs w:val="24"/>
          </w:rPr>
          <w:t>www.energy.gov.il</w:t>
        </w:r>
      </w:hyperlink>
      <w:r w:rsidR="004F653F" w:rsidRPr="00EA12E5">
        <w:rPr>
          <w:szCs w:val="24"/>
        </w:rPr>
        <w:t xml:space="preserve"> </w:t>
      </w:r>
      <w:r w:rsidR="004F653F" w:rsidRPr="00EA12E5">
        <w:rPr>
          <w:rFonts w:hint="cs"/>
          <w:szCs w:val="24"/>
          <w:rtl/>
        </w:rPr>
        <w:t>.</w:t>
      </w:r>
      <w:proofErr w:type="gramEnd"/>
    </w:p>
    <w:p w:rsidR="004F653F" w:rsidRPr="00EA12E5" w:rsidRDefault="004F653F" w:rsidP="004F653F">
      <w:pPr>
        <w:spacing w:line="276" w:lineRule="auto"/>
        <w:jc w:val="both"/>
        <w:rPr>
          <w:sz w:val="22"/>
          <w:szCs w:val="22"/>
          <w:rtl/>
        </w:rPr>
      </w:pPr>
    </w:p>
    <w:p w:rsidR="004F653F" w:rsidRPr="00EA12E5" w:rsidRDefault="005D2F5E" w:rsidP="005D2F5E">
      <w:pPr>
        <w:spacing w:line="276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يجب إدخال مغلف المناقصة في صندوق المناقصات , الموجود في وزارة الطاقة والمياه , شارع يافا </w:t>
      </w:r>
      <w:r w:rsidR="004F653F" w:rsidRPr="00EA12E5">
        <w:rPr>
          <w:rFonts w:hint="cs"/>
          <w:szCs w:val="24"/>
          <w:rtl/>
        </w:rPr>
        <w:t xml:space="preserve">216, </w:t>
      </w:r>
      <w:r>
        <w:rPr>
          <w:rFonts w:cs="Arial" w:hint="cs"/>
          <w:szCs w:val="24"/>
          <w:rtl/>
          <w:lang w:bidi="ar-SA"/>
        </w:rPr>
        <w:t>القدس</w:t>
      </w:r>
      <w:r w:rsidR="004F653F" w:rsidRPr="00EA12E5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في الطابق</w:t>
      </w:r>
      <w:r w:rsidR="004F653F" w:rsidRPr="00EA12E5">
        <w:rPr>
          <w:rFonts w:hint="cs"/>
          <w:szCs w:val="24"/>
          <w:rtl/>
        </w:rPr>
        <w:t xml:space="preserve"> 7 (</w:t>
      </w:r>
      <w:r>
        <w:rPr>
          <w:rFonts w:cs="Arial" w:hint="cs"/>
          <w:szCs w:val="24"/>
          <w:rtl/>
          <w:lang w:bidi="ar-SA"/>
        </w:rPr>
        <w:t>في الممر بجانب الحارس</w:t>
      </w:r>
      <w:r w:rsidR="004F653F" w:rsidRPr="00EA12E5">
        <w:rPr>
          <w:rFonts w:hint="cs"/>
          <w:szCs w:val="24"/>
          <w:rtl/>
        </w:rPr>
        <w:t xml:space="preserve">) </w:t>
      </w:r>
      <w:r>
        <w:rPr>
          <w:rFonts w:cs="Arial" w:hint="cs"/>
          <w:szCs w:val="24"/>
          <w:rtl/>
          <w:lang w:bidi="ar-SA"/>
        </w:rPr>
        <w:t>لا يتعدى يوم</w:t>
      </w:r>
      <w:r w:rsidR="004F653F" w:rsidRPr="00EA12E5">
        <w:rPr>
          <w:rFonts w:hint="cs"/>
          <w:szCs w:val="24"/>
          <w:rtl/>
        </w:rPr>
        <w:t xml:space="preserve">  </w:t>
      </w:r>
      <w:r w:rsidR="006131E8" w:rsidRPr="00EA12E5">
        <w:rPr>
          <w:rFonts w:hint="cs"/>
          <w:b/>
          <w:bCs/>
          <w:szCs w:val="24"/>
          <w:u w:val="single"/>
          <w:rtl/>
        </w:rPr>
        <w:t>20.10.14</w:t>
      </w:r>
      <w:r w:rsidR="00D3169D" w:rsidRPr="00EA12E5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4F653F" w:rsidRPr="00EA12E5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4F653F" w:rsidRPr="00EA12E5" w:rsidRDefault="005D2F5E" w:rsidP="002A70B3">
      <w:pPr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إذا قرر المتقدم إرسال المغلف بواسطة مرسال</w:t>
      </w:r>
      <w:r w:rsidR="004F653F" w:rsidRPr="00EA12E5">
        <w:rPr>
          <w:rFonts w:hint="cs"/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>بما في ذلك شركة بريد اسرائيل</w:t>
      </w:r>
      <w:r w:rsidR="004F653F" w:rsidRPr="00EA12E5">
        <w:rPr>
          <w:rFonts w:hint="cs"/>
          <w:szCs w:val="24"/>
          <w:rtl/>
        </w:rPr>
        <w:t xml:space="preserve">), </w:t>
      </w:r>
      <w:r w:rsidR="002A70B3">
        <w:rPr>
          <w:rFonts w:cs="Arial" w:hint="cs"/>
          <w:szCs w:val="24"/>
          <w:rtl/>
          <w:lang w:bidi="ar-SA"/>
        </w:rPr>
        <w:t>فإن عليه  إدخاله لداخل مغلف آخر وأن يحدد</w:t>
      </w:r>
      <w:r w:rsidR="004F653F" w:rsidRPr="00EA12E5">
        <w:rPr>
          <w:rFonts w:hint="cs"/>
          <w:szCs w:val="24"/>
          <w:rtl/>
        </w:rPr>
        <w:t xml:space="preserve"> "</w:t>
      </w:r>
      <w:r w:rsidR="002A70B3">
        <w:rPr>
          <w:rFonts w:cs="Arial" w:hint="cs"/>
          <w:szCs w:val="24"/>
          <w:rtl/>
          <w:lang w:bidi="ar-SA"/>
        </w:rPr>
        <w:t>الرجاء إدخاله في صندوق المناقصات</w:t>
      </w:r>
      <w:r w:rsidR="004F653F" w:rsidRPr="00EA12E5">
        <w:rPr>
          <w:rFonts w:hint="cs"/>
          <w:szCs w:val="24"/>
          <w:rtl/>
        </w:rPr>
        <w:t xml:space="preserve">". </w:t>
      </w:r>
      <w:r w:rsidR="002A70B3">
        <w:rPr>
          <w:rFonts w:cs="Arial" w:hint="cs"/>
          <w:szCs w:val="24"/>
          <w:rtl/>
          <w:lang w:bidi="ar-SA"/>
        </w:rPr>
        <w:t xml:space="preserve">على المتقدم أن يكون متنبها إلى أن الوزارة ليست مسؤولة عن إدخال المغلف في صندوق المناقصات. العرض الذي يتم تلقيه قبل التاريخ </w:t>
      </w:r>
      <w:proofErr w:type="gramStart"/>
      <w:r w:rsidR="002A70B3">
        <w:rPr>
          <w:rFonts w:cs="Arial" w:hint="cs"/>
          <w:szCs w:val="24"/>
          <w:rtl/>
          <w:lang w:bidi="ar-SA"/>
        </w:rPr>
        <w:t>المحدد</w:t>
      </w:r>
      <w:r w:rsidR="004F653F" w:rsidRPr="00EA12E5">
        <w:rPr>
          <w:rFonts w:hint="cs"/>
          <w:szCs w:val="24"/>
          <w:rtl/>
        </w:rPr>
        <w:t>,</w:t>
      </w:r>
      <w:proofErr w:type="gramEnd"/>
      <w:r w:rsidR="002A70B3">
        <w:rPr>
          <w:rFonts w:cstheme="minorBidi" w:hint="cs"/>
          <w:szCs w:val="24"/>
          <w:rtl/>
          <w:lang w:bidi="ar-SA"/>
        </w:rPr>
        <w:t xml:space="preserve"> ولكن لأي سبب كان لا يتم إدخاله في صندوق المناقصات , يتم إلغاؤه كعرض لم يتم تسلمه في الموعد.</w:t>
      </w:r>
      <w:r w:rsidR="004F653F" w:rsidRPr="00EA12E5">
        <w:rPr>
          <w:rFonts w:hint="cs"/>
          <w:szCs w:val="24"/>
          <w:rtl/>
        </w:rPr>
        <w:t xml:space="preserve"> </w:t>
      </w:r>
    </w:p>
    <w:p w:rsidR="004F653F" w:rsidRPr="00EA12E5" w:rsidRDefault="004F653F" w:rsidP="004F653F">
      <w:pPr>
        <w:spacing w:line="276" w:lineRule="auto"/>
        <w:jc w:val="both"/>
        <w:rPr>
          <w:szCs w:val="24"/>
        </w:rPr>
      </w:pPr>
    </w:p>
    <w:p w:rsidR="004F653F" w:rsidRPr="00EA12E5" w:rsidRDefault="002A70B3" w:rsidP="002A70B3">
      <w:pPr>
        <w:spacing w:line="276" w:lineRule="auto"/>
        <w:jc w:val="both"/>
        <w:rPr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>في أي حال تناقض بين الوارد في هذا الإعلان وبين الوارد في وثائق المناقصة فإن الأفضلية للوارد في وثائق المناقصة.</w:t>
      </w:r>
      <w:r w:rsidR="004F653F" w:rsidRPr="00EA12E5">
        <w:rPr>
          <w:rFonts w:hint="cs"/>
          <w:b/>
          <w:bCs/>
          <w:szCs w:val="24"/>
          <w:rtl/>
        </w:rPr>
        <w:t xml:space="preserve"> </w:t>
      </w:r>
    </w:p>
    <w:p w:rsidR="00EC42CC" w:rsidRPr="00EA12E5" w:rsidRDefault="00EC42CC" w:rsidP="004F653F">
      <w:pPr>
        <w:spacing w:line="276" w:lineRule="auto"/>
        <w:jc w:val="both"/>
        <w:rPr>
          <w:szCs w:val="24"/>
          <w:rtl/>
        </w:rPr>
      </w:pPr>
    </w:p>
    <w:p w:rsidR="004F653F" w:rsidRPr="002A70B3" w:rsidRDefault="002A70B3" w:rsidP="004F653F">
      <w:pPr>
        <w:spacing w:line="276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4F653F" w:rsidRPr="00EA12E5" w:rsidRDefault="002A70B3" w:rsidP="002A70B3">
      <w:pPr>
        <w:tabs>
          <w:tab w:val="left" w:pos="8617"/>
        </w:tabs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الموعد الأخير لتوجيه أسئلة الاستفسار هو</w:t>
      </w:r>
      <w:r w:rsidR="004F653F" w:rsidRPr="00EA12E5">
        <w:rPr>
          <w:rFonts w:hint="cs"/>
          <w:szCs w:val="24"/>
          <w:rtl/>
        </w:rPr>
        <w:t xml:space="preserve"> </w:t>
      </w:r>
      <w:r w:rsidR="00EA12E5" w:rsidRPr="00EA12E5">
        <w:rPr>
          <w:rFonts w:hint="cs"/>
          <w:b/>
          <w:bCs/>
          <w:szCs w:val="24"/>
          <w:u w:val="single"/>
          <w:rtl/>
        </w:rPr>
        <w:t>8.9.14</w:t>
      </w:r>
      <w:r w:rsidR="00EC42CC" w:rsidRPr="00EA12E5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4F653F" w:rsidRPr="00EA12E5">
        <w:rPr>
          <w:rFonts w:hint="cs"/>
          <w:b/>
          <w:bCs/>
          <w:szCs w:val="24"/>
          <w:u w:val="single"/>
          <w:rtl/>
        </w:rPr>
        <w:t xml:space="preserve"> 14:00</w:t>
      </w:r>
      <w:r w:rsidR="004F653F" w:rsidRPr="00EA12E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إيلانه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بالبريد الالكتروني على العنوان</w:t>
      </w:r>
      <w:r w:rsidR="004F653F" w:rsidRPr="00EA12E5">
        <w:rPr>
          <w:rFonts w:hint="cs"/>
          <w:szCs w:val="24"/>
          <w:rtl/>
        </w:rPr>
        <w:t>:</w:t>
      </w:r>
      <w:hyperlink r:id="rId13" w:history="1">
        <w:r w:rsidR="004F653F" w:rsidRPr="00EA12E5">
          <w:rPr>
            <w:rStyle w:val="Hyperlink"/>
            <w:color w:val="auto"/>
            <w:szCs w:val="24"/>
          </w:rPr>
          <w:t>itamsut@energy.gov.il</w:t>
        </w:r>
      </w:hyperlink>
      <w:r w:rsidR="004F653F" w:rsidRPr="00EA12E5">
        <w:rPr>
          <w:szCs w:val="24"/>
        </w:rPr>
        <w:t xml:space="preserve"> </w:t>
      </w:r>
      <w:r w:rsidR="004F653F" w:rsidRPr="00EA12E5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ملف</w:t>
      </w:r>
      <w:r w:rsidR="004F653F" w:rsidRPr="00EA12E5">
        <w:rPr>
          <w:rFonts w:hint="cs"/>
          <w:szCs w:val="24"/>
          <w:rtl/>
        </w:rPr>
        <w:t xml:space="preserve"> </w:t>
      </w:r>
      <w:r w:rsidR="004F653F" w:rsidRPr="00EA12E5">
        <w:rPr>
          <w:rFonts w:hint="cs"/>
          <w:szCs w:val="24"/>
        </w:rPr>
        <w:t>WORD</w:t>
      </w:r>
      <w:r w:rsidR="004F653F" w:rsidRPr="00EA12E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فقط</w:t>
      </w:r>
      <w:r w:rsidR="004F653F" w:rsidRPr="00EA12E5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الوزارة لا ترد على الأسئلة التي تصل بعد هذا الموعد الأخير.</w:t>
      </w:r>
      <w:r w:rsidR="004F653F" w:rsidRPr="00EA12E5">
        <w:rPr>
          <w:rFonts w:hint="cs"/>
          <w:szCs w:val="24"/>
          <w:rtl/>
        </w:rPr>
        <w:t xml:space="preserve"> </w:t>
      </w:r>
    </w:p>
    <w:p w:rsidR="004F653F" w:rsidRPr="00EA12E5" w:rsidRDefault="002A70B3" w:rsidP="002A70B3">
      <w:pPr>
        <w:tabs>
          <w:tab w:val="left" w:pos="9355"/>
        </w:tabs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تركيز الأسئلة والإجابات ينشر في موقع الممتلكات الحكومية وفي موقع الانترنت التابع للوزارة ابتداء من </w:t>
      </w:r>
      <w:proofErr w:type="gramStart"/>
      <w:r>
        <w:rPr>
          <w:rFonts w:cs="Arial" w:hint="cs"/>
          <w:szCs w:val="24"/>
          <w:rtl/>
          <w:lang w:bidi="ar-SA"/>
        </w:rPr>
        <w:t>يوم</w:t>
      </w:r>
      <w:r w:rsidR="004F653F" w:rsidRPr="00EA12E5">
        <w:rPr>
          <w:rFonts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SA"/>
        </w:rPr>
        <w:t xml:space="preserve"> </w:t>
      </w:r>
      <w:r w:rsidR="00EA12E5" w:rsidRPr="00EA12E5">
        <w:rPr>
          <w:rFonts w:hint="cs"/>
          <w:b/>
          <w:bCs/>
          <w:szCs w:val="24"/>
          <w:u w:val="single"/>
          <w:rtl/>
        </w:rPr>
        <w:t>22.9.14</w:t>
      </w:r>
      <w:proofErr w:type="gramEnd"/>
      <w:r w:rsidR="00EA12E5" w:rsidRPr="00EA12E5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وهو يشكل جزءا لا يتجزأ من وثائق المناقصة ويلزم كل المتقدمين. </w:t>
      </w:r>
      <w:r w:rsidR="004F653F" w:rsidRPr="00EA12E5">
        <w:rPr>
          <w:rFonts w:hint="cs"/>
          <w:szCs w:val="24"/>
          <w:rtl/>
        </w:rPr>
        <w:t xml:space="preserve"> </w:t>
      </w:r>
    </w:p>
    <w:p w:rsidR="004A3F25" w:rsidRDefault="002A70B3" w:rsidP="002A70B3">
      <w:pPr>
        <w:tabs>
          <w:tab w:val="left" w:pos="9355"/>
        </w:tabs>
        <w:spacing w:line="276" w:lineRule="auto"/>
        <w:jc w:val="both"/>
        <w:rPr>
          <w:sz w:val="22"/>
          <w:szCs w:val="22"/>
          <w:rtl/>
        </w:rPr>
      </w:pPr>
      <w:r>
        <w:rPr>
          <w:rFonts w:cs="Arial" w:hint="cs"/>
          <w:szCs w:val="24"/>
          <w:rtl/>
          <w:lang w:bidi="ar-SA"/>
        </w:rPr>
        <w:t>تحفظ الوزارة لنفسها الحق في الامتناع عن الرد على تحفظ بعينه إذا وجدت أن تقديم الرد على التحفظ من شأنه أن يعرقل أو يضر بإجراء المناقصة أو بالغاية منها.</w:t>
      </w:r>
    </w:p>
    <w:sectPr w:rsidR="004A3F25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7A92" w:rsidRDefault="004B7A92">
      <w:r>
        <w:separator/>
      </w:r>
    </w:p>
  </w:endnote>
  <w:endnote w:type="continuationSeparator" w:id="0">
    <w:p w:rsidR="004B7A92" w:rsidRDefault="004B7A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Default="00B948EA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B948EA" w:rsidRPr="00581672" w:rsidRDefault="00B948EA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Pr="00FC5DE0" w:rsidRDefault="00B948EA" w:rsidP="008C14D3">
    <w:pPr>
      <w:pStyle w:val="12"/>
      <w:pBdr>
        <w:top w:val="single" w:sz="6" w:space="1" w:color="auto"/>
      </w:pBdr>
      <w:tabs>
        <w:tab w:val="left" w:pos="1967"/>
        <w:tab w:val="center" w:pos="4748"/>
      </w:tabs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7A92" w:rsidRDefault="004B7A92">
      <w:r>
        <w:separator/>
      </w:r>
    </w:p>
  </w:footnote>
  <w:footnote w:type="continuationSeparator" w:id="0">
    <w:p w:rsidR="004B7A92" w:rsidRDefault="004B7A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Default="008927CD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B948EA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Pr="00D3749A" w:rsidRDefault="00B948EA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8927CD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8927CD" w:rsidRPr="00D3749A">
          <w:rPr>
            <w:b/>
            <w:bCs/>
          </w:rPr>
          <w:fldChar w:fldCharType="separate"/>
        </w:r>
        <w:r w:rsidRPr="006E2CD6">
          <w:rPr>
            <w:rFonts w:cs="Calibri"/>
            <w:b/>
            <w:bCs/>
            <w:noProof/>
            <w:rtl/>
            <w:lang w:val="he-IL"/>
          </w:rPr>
          <w:t>2</w:t>
        </w:r>
        <w:r w:rsidR="008927CD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B948EA" w:rsidRPr="008B766D" w:rsidRDefault="00B948EA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Pr="005D2F5E" w:rsidRDefault="005D2F5E" w:rsidP="008C14D3">
    <w:pPr>
      <w:pStyle w:val="a6"/>
      <w:tabs>
        <w:tab w:val="left" w:pos="2447"/>
      </w:tabs>
      <w:spacing w:line="276" w:lineRule="auto"/>
      <w:rPr>
        <w:rFonts w:cs="Arial"/>
        <w:b/>
        <w:bCs/>
        <w:szCs w:val="32"/>
        <w:rtl/>
        <w:lang w:bidi="ar-SA"/>
      </w:rPr>
    </w:pPr>
    <w:r>
      <w:rPr>
        <w:rFonts w:cs="Arial" w:hint="cs"/>
        <w:b/>
        <w:bCs/>
        <w:szCs w:val="32"/>
        <w:rtl/>
        <w:lang w:bidi="ar-SA"/>
      </w:rPr>
      <w:t>وزارة البنى التحتية الوطنية</w:t>
    </w:r>
    <w:r w:rsidR="00B948EA">
      <w:rPr>
        <w:rFonts w:hint="cs"/>
        <w:b/>
        <w:bCs/>
        <w:szCs w:val="32"/>
        <w:rtl/>
      </w:rPr>
      <w:t xml:space="preserve">, </w:t>
    </w:r>
    <w:r>
      <w:rPr>
        <w:rFonts w:cs="Arial" w:hint="cs"/>
        <w:b/>
        <w:bCs/>
        <w:szCs w:val="32"/>
        <w:rtl/>
        <w:lang w:bidi="ar-SA"/>
      </w:rPr>
      <w:t>الطاقة والمياه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3911"/>
    <w:rsid w:val="0000576F"/>
    <w:rsid w:val="00031CCF"/>
    <w:rsid w:val="00053FA5"/>
    <w:rsid w:val="00055768"/>
    <w:rsid w:val="00057201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D2849"/>
    <w:rsid w:val="000E0354"/>
    <w:rsid w:val="000E49AF"/>
    <w:rsid w:val="000F0C8E"/>
    <w:rsid w:val="000F1A4C"/>
    <w:rsid w:val="000F432E"/>
    <w:rsid w:val="00103A8F"/>
    <w:rsid w:val="00112A01"/>
    <w:rsid w:val="001131EA"/>
    <w:rsid w:val="00114521"/>
    <w:rsid w:val="00120513"/>
    <w:rsid w:val="001266DA"/>
    <w:rsid w:val="00126FD5"/>
    <w:rsid w:val="00131CA1"/>
    <w:rsid w:val="00144716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768DC"/>
    <w:rsid w:val="002A377D"/>
    <w:rsid w:val="002A70B3"/>
    <w:rsid w:val="002C5C8C"/>
    <w:rsid w:val="002C636C"/>
    <w:rsid w:val="002D3504"/>
    <w:rsid w:val="002F3C71"/>
    <w:rsid w:val="002F531D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3D49D8"/>
    <w:rsid w:val="00441BC4"/>
    <w:rsid w:val="00445451"/>
    <w:rsid w:val="004507AE"/>
    <w:rsid w:val="00451C6D"/>
    <w:rsid w:val="004533FE"/>
    <w:rsid w:val="00454AA8"/>
    <w:rsid w:val="00457790"/>
    <w:rsid w:val="00467995"/>
    <w:rsid w:val="0047091B"/>
    <w:rsid w:val="004864FD"/>
    <w:rsid w:val="004A3F25"/>
    <w:rsid w:val="004B49E7"/>
    <w:rsid w:val="004B5ED3"/>
    <w:rsid w:val="004B7A92"/>
    <w:rsid w:val="004C75CD"/>
    <w:rsid w:val="004D148F"/>
    <w:rsid w:val="004E0C03"/>
    <w:rsid w:val="004E1B0B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82AF4"/>
    <w:rsid w:val="00597C4B"/>
    <w:rsid w:val="005A0DC2"/>
    <w:rsid w:val="005A4613"/>
    <w:rsid w:val="005D2F5E"/>
    <w:rsid w:val="005D39FC"/>
    <w:rsid w:val="005D5135"/>
    <w:rsid w:val="005E1D69"/>
    <w:rsid w:val="005E5E77"/>
    <w:rsid w:val="00610303"/>
    <w:rsid w:val="006106D1"/>
    <w:rsid w:val="006131E8"/>
    <w:rsid w:val="00614CC9"/>
    <w:rsid w:val="00624679"/>
    <w:rsid w:val="00641A56"/>
    <w:rsid w:val="006426A9"/>
    <w:rsid w:val="006500F2"/>
    <w:rsid w:val="00654300"/>
    <w:rsid w:val="00667AA0"/>
    <w:rsid w:val="006724AB"/>
    <w:rsid w:val="0069709F"/>
    <w:rsid w:val="006B4469"/>
    <w:rsid w:val="006B7F74"/>
    <w:rsid w:val="006C2C32"/>
    <w:rsid w:val="006D2289"/>
    <w:rsid w:val="006E2CD6"/>
    <w:rsid w:val="006E4356"/>
    <w:rsid w:val="006E72C5"/>
    <w:rsid w:val="006F7457"/>
    <w:rsid w:val="006F7B10"/>
    <w:rsid w:val="00712673"/>
    <w:rsid w:val="0071514A"/>
    <w:rsid w:val="00720B45"/>
    <w:rsid w:val="00721721"/>
    <w:rsid w:val="0072420F"/>
    <w:rsid w:val="00740D98"/>
    <w:rsid w:val="00753138"/>
    <w:rsid w:val="00755CF3"/>
    <w:rsid w:val="00771F8F"/>
    <w:rsid w:val="007849A9"/>
    <w:rsid w:val="0078568E"/>
    <w:rsid w:val="007A76DF"/>
    <w:rsid w:val="007B2885"/>
    <w:rsid w:val="007B301D"/>
    <w:rsid w:val="007E2CCD"/>
    <w:rsid w:val="007E784D"/>
    <w:rsid w:val="007F61FE"/>
    <w:rsid w:val="007F6C9A"/>
    <w:rsid w:val="00802BA6"/>
    <w:rsid w:val="00805FD8"/>
    <w:rsid w:val="00811390"/>
    <w:rsid w:val="00817153"/>
    <w:rsid w:val="00824DD5"/>
    <w:rsid w:val="00824F94"/>
    <w:rsid w:val="008541EB"/>
    <w:rsid w:val="0086169C"/>
    <w:rsid w:val="00861DDB"/>
    <w:rsid w:val="008675F8"/>
    <w:rsid w:val="00880426"/>
    <w:rsid w:val="008862B7"/>
    <w:rsid w:val="008927CD"/>
    <w:rsid w:val="008A1C11"/>
    <w:rsid w:val="008A57D2"/>
    <w:rsid w:val="008A5BE3"/>
    <w:rsid w:val="008B64C0"/>
    <w:rsid w:val="008B766D"/>
    <w:rsid w:val="008B7870"/>
    <w:rsid w:val="008C14D3"/>
    <w:rsid w:val="008C2B14"/>
    <w:rsid w:val="008C6304"/>
    <w:rsid w:val="008D3061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8267B"/>
    <w:rsid w:val="0098581E"/>
    <w:rsid w:val="009C1E95"/>
    <w:rsid w:val="009F0B13"/>
    <w:rsid w:val="009F25EB"/>
    <w:rsid w:val="009F2EC3"/>
    <w:rsid w:val="00A00DFE"/>
    <w:rsid w:val="00A0165F"/>
    <w:rsid w:val="00A104F4"/>
    <w:rsid w:val="00A107E7"/>
    <w:rsid w:val="00A16D89"/>
    <w:rsid w:val="00A250AD"/>
    <w:rsid w:val="00A32262"/>
    <w:rsid w:val="00A33613"/>
    <w:rsid w:val="00A359BD"/>
    <w:rsid w:val="00A364F7"/>
    <w:rsid w:val="00A63F7A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5871"/>
    <w:rsid w:val="00AE59BD"/>
    <w:rsid w:val="00AF211F"/>
    <w:rsid w:val="00AF42BA"/>
    <w:rsid w:val="00AF68CD"/>
    <w:rsid w:val="00B100A6"/>
    <w:rsid w:val="00B1246E"/>
    <w:rsid w:val="00B12C56"/>
    <w:rsid w:val="00B15F6B"/>
    <w:rsid w:val="00B2533E"/>
    <w:rsid w:val="00B25C7A"/>
    <w:rsid w:val="00B26A99"/>
    <w:rsid w:val="00B300E0"/>
    <w:rsid w:val="00B520F7"/>
    <w:rsid w:val="00B53D59"/>
    <w:rsid w:val="00B5693F"/>
    <w:rsid w:val="00B60E2D"/>
    <w:rsid w:val="00B82F19"/>
    <w:rsid w:val="00B84B35"/>
    <w:rsid w:val="00B948EA"/>
    <w:rsid w:val="00BA47B7"/>
    <w:rsid w:val="00BC0E05"/>
    <w:rsid w:val="00BC1CFE"/>
    <w:rsid w:val="00BC5CC1"/>
    <w:rsid w:val="00BF39D6"/>
    <w:rsid w:val="00BF4B32"/>
    <w:rsid w:val="00BF712F"/>
    <w:rsid w:val="00C000C1"/>
    <w:rsid w:val="00C0686B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F5FE2"/>
    <w:rsid w:val="00CF6394"/>
    <w:rsid w:val="00D03624"/>
    <w:rsid w:val="00D1553E"/>
    <w:rsid w:val="00D2513A"/>
    <w:rsid w:val="00D3169D"/>
    <w:rsid w:val="00D35E0D"/>
    <w:rsid w:val="00D3749A"/>
    <w:rsid w:val="00D37641"/>
    <w:rsid w:val="00D60F68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DE5ED3"/>
    <w:rsid w:val="00E001A4"/>
    <w:rsid w:val="00E2477D"/>
    <w:rsid w:val="00E360BE"/>
    <w:rsid w:val="00E40280"/>
    <w:rsid w:val="00E50E6B"/>
    <w:rsid w:val="00E50EE0"/>
    <w:rsid w:val="00E57A32"/>
    <w:rsid w:val="00E742CA"/>
    <w:rsid w:val="00E90583"/>
    <w:rsid w:val="00EA12E5"/>
    <w:rsid w:val="00EA38C5"/>
    <w:rsid w:val="00EA4FBF"/>
    <w:rsid w:val="00EB319A"/>
    <w:rsid w:val="00EB350E"/>
    <w:rsid w:val="00EC0C97"/>
    <w:rsid w:val="00EC42CC"/>
    <w:rsid w:val="00EC6CEF"/>
    <w:rsid w:val="00EC6FA3"/>
    <w:rsid w:val="00ED37B2"/>
    <w:rsid w:val="00F00E3A"/>
    <w:rsid w:val="00F076B3"/>
    <w:rsid w:val="00F14C94"/>
    <w:rsid w:val="00F17595"/>
    <w:rsid w:val="00F37326"/>
    <w:rsid w:val="00F41F84"/>
    <w:rsid w:val="00F42907"/>
    <w:rsid w:val="00F4419B"/>
    <w:rsid w:val="00F5586C"/>
    <w:rsid w:val="00F63432"/>
    <w:rsid w:val="00F74B40"/>
    <w:rsid w:val="00F87C9A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4D0C3C37-0100-4750-AFB2-0FB7A9CE25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חת_434_2014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26 באוגוסט 2014</DocumentCreateDateEnglish>
    <DocumentCreateDateHebrew xmlns="8f5b83e0-a1d3-486c-bd07-833a425c74af">ל' באב התשע"ד</DocumentCreateDateHebrew>
    <SubjectDocument xmlns="8f5b83e0-a1d3-486c-bd07-833a425c74af">מכרז פומבי 37/14 לרכישת מכשיר לבדיקות JEFTOT וביצוע בדיקות עבור מינהל הדלק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26/08/2014 03:13;52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434</CounterString>
    <LastLockUser xmlns="8f5b83e0-a1d3-486c-bd07-833a425c74af" xsi:nil="true"/>
    <LastCheckOutDate xmlns="8f5b83e0-a1d3-486c-bd07-833a425c74af">26/08/2014 03:13;53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HT_434_2014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2014-08-26T00:00:00+00:00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97937BCF-86F7-457D-8BDA-14950D777A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345</Words>
  <Characters>1725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2066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2014-08-28T09:03:00Z</cp:lastPrinted>
  <dcterms:created xsi:type="dcterms:W3CDTF">2014-08-28T09:03:00Z</dcterms:created>
  <dcterms:modified xsi:type="dcterms:W3CDTF">2014-08-28T09:03:00Z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